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Padron Bauta, Schadrack Cineas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logic for slogan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 on logic for slogan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Figure out how to save user input in a  folder.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 the logo implementation.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logic to send to previous screen instead of opening a new view-controller.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Fix logic to send to previous screen instead of opening a new view-controller.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 improvement 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fix bugs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Iq0uNpRoXAbr5hviLOJ3UD0duQ==">CgMxLjA4AHIhMVNyOC1sOHJ0Z2cyMU9Dc0RMTnJiY2d6aTNjeEJIdzh0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